
<file path=[Content_Types].xml><?xml version="1.0" encoding="utf-8"?>
<Types xmlns="http://schemas.openxmlformats.org/package/2006/content-types"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D9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A41FDA">
            <w:rPr>
              <w:b/>
              <w:sz w:val="40"/>
            </w:rPr>
            <w:t>liston</w:t>
          </w:r>
          <w:r w:rsidR="00B62D49">
            <w:rPr>
              <w:b/>
              <w:sz w:val="40"/>
            </w:rPr>
            <w:t>-lesson2</w:t>
          </w:r>
        </w:sdtContent>
      </w:sdt>
    </w:p>
    <w:p w:rsidR="007F2DD9" w:rsidRDefault="007F2DD9">
      <w:pPr>
        <w:rPr>
          <w:b/>
        </w:rPr>
      </w:pPr>
    </w:p>
    <w:p w:rsidR="007F2DD9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7F2DD9">
            <w:rPr>
              <w:b/>
            </w:rPr>
            <w:t>3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7F2DD9">
            <w:rPr>
              <w:b/>
            </w:rPr>
            <w:t>Math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7F2DD9">
            <w:rPr>
              <w:b/>
            </w:rPr>
            <w:t>Janie LIston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7F2DD9">
        <w:tc>
          <w:tcPr>
            <w:tcW w:w="9108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7F2DD9" w:rsidRDefault="006A48CA">
                <w:pPr>
                  <w:rPr>
                    <w:b/>
                  </w:rPr>
                </w:pPr>
                <w:r>
                  <w:rPr>
                    <w:b/>
                  </w:rPr>
                  <w:t xml:space="preserve">This lesson was designed primarily for high ability students as a review for Congruent/similar, lines of symmetry, and transformations. </w:t>
                </w:r>
              </w:p>
            </w:sdtContent>
          </w:sdt>
          <w:p w:rsidR="007F2DD9" w:rsidRDefault="007F2DD9">
            <w:pPr>
              <w:rPr>
                <w:b/>
              </w:rPr>
            </w:pPr>
          </w:p>
          <w:p w:rsidR="007F2DD9" w:rsidRDefault="007F2DD9">
            <w:pPr>
              <w:rPr>
                <w:b/>
              </w:rPr>
            </w:pPr>
          </w:p>
          <w:p w:rsidR="007F2DD9" w:rsidRDefault="007F2DD9">
            <w:pPr>
              <w:rPr>
                <w:b/>
              </w:rPr>
            </w:pPr>
          </w:p>
        </w:tc>
        <w:tc>
          <w:tcPr>
            <w:tcW w:w="5508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rFonts w:ascii="Gill Sans" w:eastAsia="ヒラギノ角ゴ ProN W3" w:hAnsi="Gill Sans" w:cs="ヒラギノ角ゴ ProN W3"/>
                <w:bCs/>
                <w:color w:val="000000"/>
                <w:kern w:val="24"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7F2DD9" w:rsidRDefault="00BA264A" w:rsidP="007F2DD9">
                <w:pPr>
                  <w:rPr>
                    <w:b/>
                  </w:rPr>
                </w:pPr>
                <w:r w:rsidRPr="00BA264A">
                  <w:rPr>
                    <w:rFonts w:ascii="Gill Sans" w:eastAsia="ヒラギノ角ゴ ProN W3" w:hAnsi="Gill Sans" w:cs="ヒラギノ角ゴ ProN W3"/>
                    <w:bCs/>
                    <w:color w:val="000000"/>
                    <w:kern w:val="24"/>
                  </w:rPr>
                  <w:t>Core Standard 3: Objective 2a: Students will be able to identify and demonstrate reflection, translation, or rotation using objects. Objective 2b: Students will be able to identify congruent and similar polygons. Exploratory: line of symmetry</w:t>
                </w:r>
              </w:p>
            </w:sdtContent>
          </w:sdt>
        </w:tc>
      </w:tr>
    </w:tbl>
    <w:p w:rsidR="007F2DD9" w:rsidRDefault="007F2DD9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7F2DD9">
        <w:tc>
          <w:tcPr>
            <w:tcW w:w="3258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7F2DD9" w:rsidRDefault="00B85D32">
            <w:r>
              <w:t>(Specify skills/information that will be learned.)</w:t>
            </w:r>
          </w:p>
          <w:p w:rsidR="007F2DD9" w:rsidRDefault="007F2DD9"/>
          <w:p w:rsidR="007F2DD9" w:rsidRPr="006B79D4" w:rsidRDefault="007F2DD9"/>
        </w:tc>
        <w:sdt>
          <w:sdtPr>
            <w:rPr>
              <w:rFonts w:ascii="Calibri" w:eastAsia="Gill Sans" w:hAnsi="Calibri" w:cs="Gill Sans"/>
              <w:color w:val="000000"/>
              <w:kern w:val="24"/>
              <w:sz w:val="24"/>
              <w:szCs w:val="24"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F2DD9" w:rsidRDefault="006A48CA" w:rsidP="006A48CA">
                <w:pPr>
                  <w:rPr>
                    <w:b/>
                  </w:rPr>
                </w:pP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Content Objectives: </w:t>
                </w:r>
                <w:r w:rsidRPr="006A48C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SWBAT investigat</w:t>
                </w: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e a chosen career that use the </w:t>
                </w:r>
                <w:r w:rsidRPr="006A48C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skills of congruen</w:t>
                </w: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t/similar figures, lines of </w:t>
                </w:r>
                <w:r w:rsidRPr="006A48C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symmetry, and transformations (using the i-touch)</w:t>
                </w: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Language objectives: </w:t>
                </w:r>
                <w:r w:rsidRPr="006A48C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SWBAT summarize organize researched information</w:t>
                </w: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 </w:t>
                </w:r>
                <w:r w:rsidRPr="006A48C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SWBAT analyze &amp; discuss career with group</w:t>
                </w:r>
              </w:p>
            </w:tc>
          </w:sdtContent>
        </w:sdt>
        <w:tc>
          <w:tcPr>
            <w:tcW w:w="3654" w:type="dxa"/>
            <w:vMerge w:val="restart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7F2DD9" w:rsidRPr="007F2DD9" w:rsidRDefault="007F2DD9" w:rsidP="007F2DD9">
                <w:pPr>
                  <w:rPr>
                    <w:b/>
                  </w:rPr>
                </w:pPr>
                <w:r w:rsidRPr="007F2DD9">
                  <w:rPr>
                    <w:b/>
                  </w:rPr>
                  <w:t xml:space="preserve">Book Grandfather Tangs Story by Ann Tompert. </w:t>
                </w:r>
                <w:r w:rsidR="00A41FDA">
                  <w:rPr>
                    <w:b/>
                  </w:rPr>
                  <w:t xml:space="preserve">I-touch, tangram shapes, </w:t>
                </w:r>
              </w:p>
            </w:sdtContent>
          </w:sdt>
        </w:tc>
      </w:tr>
      <w:tr w:rsidR="007F2DD9">
        <w:tc>
          <w:tcPr>
            <w:tcW w:w="3258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7F2DD9" w:rsidRDefault="00B85D32">
            <w:r>
              <w:t>(Give and/or demonstrate necessary information.)</w:t>
            </w:r>
          </w:p>
          <w:p w:rsidR="007F2DD9" w:rsidRDefault="007F2DD9"/>
          <w:p w:rsidR="007F2DD9" w:rsidRPr="006B79D4" w:rsidRDefault="007F2DD9"/>
        </w:tc>
        <w:sdt>
          <w:sdtPr>
            <w:rPr>
              <w:rFonts w:ascii="Calibri" w:eastAsia="+mn-ea" w:hAnsi="Calibri" w:cs="+mn-cs"/>
              <w:color w:val="000000"/>
              <w:kern w:val="24"/>
              <w:sz w:val="24"/>
              <w:szCs w:val="24"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F2DD9" w:rsidRDefault="006A48CA" w:rsidP="006A48CA">
                <w:pPr>
                  <w:rPr>
                    <w:b/>
                  </w:rPr>
                </w:pP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Students will use the i-touch to res</w:t>
                </w:r>
                <w:r w:rsidR="004C3BC0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earch a chosen career that uses transformations, congruent &amp; similar figures, and symmetry. They will organize information and use the graphic organizer provided. The information will contain the following: Career choice, Why, Job description, Pay scale, 3 resources, examples of the type of work done in this career</w:t>
                </w:r>
              </w:p>
            </w:tc>
          </w:sdtContent>
        </w:sdt>
        <w:tc>
          <w:tcPr>
            <w:tcW w:w="3654" w:type="dxa"/>
            <w:vMerge/>
          </w:tcPr>
          <w:p w:rsidR="007F2DD9" w:rsidRDefault="007F2DD9">
            <w:pPr>
              <w:rPr>
                <w:b/>
              </w:rPr>
            </w:pPr>
          </w:p>
        </w:tc>
      </w:tr>
      <w:tr w:rsidR="007F2DD9">
        <w:tc>
          <w:tcPr>
            <w:tcW w:w="3258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7F2DD9" w:rsidRDefault="00B85D32">
            <w:r>
              <w:t>(Steps to check for student understanding.)</w:t>
            </w:r>
          </w:p>
          <w:p w:rsidR="007F2DD9" w:rsidRDefault="007F2DD9"/>
          <w:p w:rsidR="007F2DD9" w:rsidRPr="00946BE4" w:rsidRDefault="007F2DD9"/>
        </w:tc>
        <w:sdt>
          <w:sdtPr>
            <w:rPr>
              <w:rFonts w:ascii="Calibri" w:eastAsia="+mn-ea" w:hAnsi="Calibri" w:cs="+mn-cs"/>
              <w:color w:val="000000"/>
              <w:kern w:val="24"/>
              <w:sz w:val="24"/>
              <w:szCs w:val="24"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F2DD9" w:rsidRDefault="004C3BC0" w:rsidP="004C3BC0">
                <w:pPr>
                  <w:rPr>
                    <w:b/>
                  </w:rPr>
                </w:pP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Research information and analysis of career</w:t>
                </w:r>
              </w:p>
            </w:tc>
          </w:sdtContent>
        </w:sdt>
        <w:tc>
          <w:tcPr>
            <w:tcW w:w="3654" w:type="dxa"/>
            <w:vMerge w:val="restart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7F2DD9" w:rsidRDefault="00B85D32">
            <w:r>
              <w:t>(e.g.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showingPlcHdr/>
              <w:text/>
            </w:sdtPr>
            <w:sdtContent>
              <w:p w:rsidR="007F2DD9" w:rsidRPr="000D48D1" w:rsidRDefault="00B85D32"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7F2DD9">
        <w:tc>
          <w:tcPr>
            <w:tcW w:w="3258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7F2DD9" w:rsidRDefault="00B85D32">
            <w:r>
              <w:t>(Describe the independent activity to reinforce this lesson.)</w:t>
            </w:r>
          </w:p>
          <w:p w:rsidR="007F2DD9" w:rsidRDefault="007F2DD9"/>
          <w:p w:rsidR="007F2DD9" w:rsidRPr="00946BE4" w:rsidRDefault="007F2DD9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F2DD9" w:rsidRDefault="004C3BC0" w:rsidP="004C3BC0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put this information into a career presentation. This can be done in a medium of their own choosing. </w:t>
                </w:r>
              </w:p>
            </w:tc>
          </w:sdtContent>
        </w:sdt>
        <w:tc>
          <w:tcPr>
            <w:tcW w:w="3654" w:type="dxa"/>
            <w:vMerge/>
          </w:tcPr>
          <w:p w:rsidR="007F2DD9" w:rsidRDefault="007F2DD9">
            <w:pPr>
              <w:rPr>
                <w:b/>
              </w:rPr>
            </w:pPr>
          </w:p>
        </w:tc>
      </w:tr>
      <w:tr w:rsidR="007F2DD9">
        <w:tc>
          <w:tcPr>
            <w:tcW w:w="3258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7F2DD9" w:rsidRDefault="007F2DD9">
            <w:pPr>
              <w:rPr>
                <w:b/>
              </w:rPr>
            </w:pPr>
          </w:p>
          <w:p w:rsidR="007F2DD9" w:rsidRDefault="007F2DD9">
            <w:pPr>
              <w:rPr>
                <w:b/>
              </w:rPr>
            </w:pPr>
          </w:p>
          <w:p w:rsidR="007F2DD9" w:rsidRDefault="007F2DD9">
            <w:pPr>
              <w:rPr>
                <w:b/>
              </w:rPr>
            </w:pPr>
          </w:p>
          <w:p w:rsidR="007F2DD9" w:rsidRDefault="007F2DD9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F2DD9" w:rsidRDefault="006A48CA" w:rsidP="00A41FDA">
                <w:pPr>
                  <w:rPr>
                    <w:b/>
                  </w:rPr>
                </w:pPr>
                <w:r>
                  <w:rPr>
                    <w:b/>
                  </w:rPr>
                  <w:t>Project presentation</w:t>
                </w:r>
              </w:p>
            </w:tc>
          </w:sdtContent>
        </w:sdt>
        <w:tc>
          <w:tcPr>
            <w:tcW w:w="3654" w:type="dxa"/>
          </w:tcPr>
          <w:p w:rsidR="007F2DD9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showingPlcHdr/>
              <w:text/>
            </w:sdtPr>
            <w:sdtContent>
              <w:p w:rsidR="007F2DD9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7F2DD9" w:rsidRDefault="007F2DD9">
      <w:pPr>
        <w:rPr>
          <w:b/>
        </w:rPr>
      </w:pPr>
    </w:p>
    <w:p w:rsidR="008404F8" w:rsidRPr="006B79D4" w:rsidRDefault="008404F8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-3810</wp:posOffset>
            </wp:positionV>
            <wp:extent cx="9423400" cy="7067550"/>
            <wp:effectExtent l="1905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0" cy="706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404F8" w:rsidRPr="006B79D4" w:rsidSect="007F2DD9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ヒラギノ角ゴ ProN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BDC"/>
    <w:multiLevelType w:val="hybridMultilevel"/>
    <w:tmpl w:val="44BC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180FD7"/>
    <w:rsid w:val="004C3BC0"/>
    <w:rsid w:val="005C5886"/>
    <w:rsid w:val="006A48CA"/>
    <w:rsid w:val="007F2DD9"/>
    <w:rsid w:val="008404F8"/>
    <w:rsid w:val="00A41FDA"/>
    <w:rsid w:val="00A50F30"/>
    <w:rsid w:val="00B62D49"/>
    <w:rsid w:val="00B85D32"/>
    <w:rsid w:val="00BA264A"/>
    <w:rsid w:val="00C03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322925" w:rsidRDefault="00322925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ヒラギノ角ゴ ProN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322925"/>
    <w:rsid w:val="00137D3A"/>
    <w:rsid w:val="0019011E"/>
    <w:rsid w:val="002644D1"/>
    <w:rsid w:val="0032292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9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2925"/>
    <w:rPr>
      <w:color w:val="808080"/>
    </w:rPr>
  </w:style>
  <w:style w:type="paragraph" w:customStyle="1" w:styleId="9E38115D8373EF4192ECFEAAA0E324ED">
    <w:name w:val="9E38115D8373EF4192ECFEAAA0E324ED"/>
    <w:rsid w:val="0032292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jliston</cp:lastModifiedBy>
  <cp:revision>5</cp:revision>
  <dcterms:created xsi:type="dcterms:W3CDTF">2011-03-17T23:13:00Z</dcterms:created>
  <dcterms:modified xsi:type="dcterms:W3CDTF">2011-03-18T15:18:00Z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1203231607</vt:i4>
  </property>
  <property fmtid="{D5CDD505-2E9C-101B-9397-08002B2CF9AE}" pid="3" name="_NewReviewCycle">
    <vt:lpwstr/>
  </property>
  <property fmtid="{D5CDD505-2E9C-101B-9397-08002B2CF9AE}" pid="4" name="_EmailSubject">
    <vt:lpwstr>lesson plans</vt:lpwstr>
  </property>
  <property fmtid="{D5CDD505-2E9C-101B-9397-08002B2CF9AE}" pid="5" name="_AuthorEmail">
    <vt:lpwstr>jliston@graniteschools.org</vt:lpwstr>
  </property>
  <property fmtid="{D5CDD505-2E9C-101B-9397-08002B2CF9AE}" pid="6" name="_AuthorEmailDisplayName">
    <vt:lpwstr>Liston, Jane M</vt:lpwstr>
  </property>
</Properties>
</file>